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408B" w:rsidRDefault="00E0405D">
      <w:pPr>
        <w:rPr>
          <w:rFonts w:ascii="Helvetica" w:hAnsi="Helvetica" w:cs="Helvetica"/>
          <w:color w:val="333333"/>
          <w:sz w:val="21"/>
          <w:szCs w:val="21"/>
          <w:lang w:val="en"/>
        </w:rPr>
      </w:pPr>
      <w:hyperlink r:id="rId7" w:history="1">
        <w:r w:rsidR="005D2D76">
          <w:rPr>
            <w:rStyle w:val="Hyperlink"/>
            <w:rFonts w:ascii="Helvetica" w:hAnsi="Helvetica" w:cs="Helvetica"/>
            <w:sz w:val="21"/>
            <w:szCs w:val="21"/>
            <w:lang w:val="en"/>
          </w:rPr>
          <w:t>https://www.microsoft.com/en-us/learning/exam-az-900.aspx</w:t>
        </w:r>
      </w:hyperlink>
    </w:p>
    <w:sdt>
      <w:sdtPr>
        <w:rPr>
          <w:rFonts w:asciiTheme="minorHAnsi" w:eastAsiaTheme="minorHAnsi" w:hAnsiTheme="minorHAnsi" w:cstheme="minorBidi"/>
          <w:color w:val="auto"/>
          <w:sz w:val="22"/>
          <w:szCs w:val="22"/>
        </w:rPr>
        <w:id w:val="-1398821867"/>
        <w:docPartObj>
          <w:docPartGallery w:val="Table of Contents"/>
          <w:docPartUnique/>
        </w:docPartObj>
      </w:sdtPr>
      <w:sdtEndPr>
        <w:rPr>
          <w:b/>
          <w:bCs/>
          <w:noProof/>
        </w:rPr>
      </w:sdtEndPr>
      <w:sdtContent>
        <w:p w:rsidR="00793D75" w:rsidRDefault="00793D75">
          <w:pPr>
            <w:pStyle w:val="TOCHeading"/>
          </w:pPr>
          <w:r>
            <w:t>Contents</w:t>
          </w:r>
        </w:p>
        <w:p w:rsidR="006E00E0" w:rsidRDefault="00793D7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2421061" w:history="1">
            <w:r w:rsidR="006E00E0" w:rsidRPr="0098209A">
              <w:rPr>
                <w:rStyle w:val="Hyperlink"/>
                <w:noProof/>
              </w:rPr>
              <w:t>Cloud Concepts</w:t>
            </w:r>
            <w:r w:rsidR="006E00E0">
              <w:rPr>
                <w:noProof/>
                <w:webHidden/>
              </w:rPr>
              <w:tab/>
            </w:r>
            <w:r w:rsidR="006E00E0">
              <w:rPr>
                <w:noProof/>
                <w:webHidden/>
              </w:rPr>
              <w:fldChar w:fldCharType="begin"/>
            </w:r>
            <w:r w:rsidR="006E00E0">
              <w:rPr>
                <w:noProof/>
                <w:webHidden/>
              </w:rPr>
              <w:instrText xml:space="preserve"> PAGEREF _Toc22421061 \h </w:instrText>
            </w:r>
            <w:r w:rsidR="006E00E0">
              <w:rPr>
                <w:noProof/>
                <w:webHidden/>
              </w:rPr>
            </w:r>
            <w:r w:rsidR="006E00E0">
              <w:rPr>
                <w:noProof/>
                <w:webHidden/>
              </w:rPr>
              <w:fldChar w:fldCharType="separate"/>
            </w:r>
            <w:r w:rsidR="006E00E0">
              <w:rPr>
                <w:noProof/>
                <w:webHidden/>
              </w:rPr>
              <w:t>2</w:t>
            </w:r>
            <w:r w:rsidR="006E00E0">
              <w:rPr>
                <w:noProof/>
                <w:webHidden/>
              </w:rPr>
              <w:fldChar w:fldCharType="end"/>
            </w:r>
          </w:hyperlink>
        </w:p>
        <w:p w:rsidR="006E00E0" w:rsidRDefault="006E00E0">
          <w:pPr>
            <w:pStyle w:val="TOC1"/>
            <w:tabs>
              <w:tab w:val="right" w:leader="dot" w:pos="9350"/>
            </w:tabs>
            <w:rPr>
              <w:rFonts w:eastAsiaTheme="minorEastAsia"/>
              <w:noProof/>
            </w:rPr>
          </w:pPr>
          <w:hyperlink w:anchor="_Toc22421062" w:history="1">
            <w:r w:rsidRPr="0098209A">
              <w:rPr>
                <w:rStyle w:val="Hyperlink"/>
                <w:noProof/>
                <w:lang w:val="en"/>
              </w:rPr>
              <w:t>Azure Services</w:t>
            </w:r>
            <w:r>
              <w:rPr>
                <w:noProof/>
                <w:webHidden/>
              </w:rPr>
              <w:tab/>
            </w:r>
            <w:r>
              <w:rPr>
                <w:noProof/>
                <w:webHidden/>
              </w:rPr>
              <w:fldChar w:fldCharType="begin"/>
            </w:r>
            <w:r>
              <w:rPr>
                <w:noProof/>
                <w:webHidden/>
              </w:rPr>
              <w:instrText xml:space="preserve"> PAGEREF _Toc22421062 \h </w:instrText>
            </w:r>
            <w:r>
              <w:rPr>
                <w:noProof/>
                <w:webHidden/>
              </w:rPr>
            </w:r>
            <w:r>
              <w:rPr>
                <w:noProof/>
                <w:webHidden/>
              </w:rPr>
              <w:fldChar w:fldCharType="separate"/>
            </w:r>
            <w:r>
              <w:rPr>
                <w:noProof/>
                <w:webHidden/>
              </w:rPr>
              <w:t>1</w:t>
            </w:r>
            <w:r>
              <w:rPr>
                <w:noProof/>
                <w:webHidden/>
              </w:rPr>
              <w:t>0</w:t>
            </w:r>
            <w:r>
              <w:rPr>
                <w:noProof/>
                <w:webHidden/>
              </w:rPr>
              <w:fldChar w:fldCharType="end"/>
            </w:r>
          </w:hyperlink>
        </w:p>
        <w:p w:rsidR="006E00E0" w:rsidRDefault="006E00E0">
          <w:pPr>
            <w:pStyle w:val="TOC2"/>
            <w:tabs>
              <w:tab w:val="right" w:leader="dot" w:pos="9350"/>
            </w:tabs>
            <w:rPr>
              <w:noProof/>
            </w:rPr>
          </w:pPr>
          <w:hyperlink w:anchor="_Toc22421063" w:history="1">
            <w:r w:rsidRPr="0098209A">
              <w:rPr>
                <w:rStyle w:val="Hyperlink"/>
                <w:noProof/>
                <w:lang w:val="en"/>
              </w:rPr>
              <w:t>Azure Management Tools</w:t>
            </w:r>
            <w:r>
              <w:rPr>
                <w:noProof/>
                <w:webHidden/>
              </w:rPr>
              <w:tab/>
            </w:r>
            <w:r>
              <w:rPr>
                <w:noProof/>
                <w:webHidden/>
              </w:rPr>
              <w:fldChar w:fldCharType="begin"/>
            </w:r>
            <w:r>
              <w:rPr>
                <w:noProof/>
                <w:webHidden/>
              </w:rPr>
              <w:instrText xml:space="preserve"> PAGEREF _Toc22421063 \h </w:instrText>
            </w:r>
            <w:r>
              <w:rPr>
                <w:noProof/>
                <w:webHidden/>
              </w:rPr>
            </w:r>
            <w:r>
              <w:rPr>
                <w:noProof/>
                <w:webHidden/>
              </w:rPr>
              <w:fldChar w:fldCharType="separate"/>
            </w:r>
            <w:r>
              <w:rPr>
                <w:noProof/>
                <w:webHidden/>
              </w:rPr>
              <w:t>30</w:t>
            </w:r>
            <w:r>
              <w:rPr>
                <w:noProof/>
                <w:webHidden/>
              </w:rPr>
              <w:fldChar w:fldCharType="end"/>
            </w:r>
          </w:hyperlink>
        </w:p>
        <w:p w:rsidR="00793D75" w:rsidRDefault="00793D75">
          <w:r>
            <w:rPr>
              <w:b/>
              <w:bCs/>
              <w:noProof/>
            </w:rPr>
            <w:fldChar w:fldCharType="end"/>
          </w:r>
        </w:p>
      </w:sdtContent>
    </w:sdt>
    <w:p w:rsidR="00C70B79" w:rsidRPr="00793D75" w:rsidRDefault="00EE21B8" w:rsidP="00793D75">
      <w:pPr>
        <w:pStyle w:val="Heading1"/>
      </w:pPr>
      <w:bookmarkStart w:id="0" w:name="_Toc22421061"/>
      <w:r w:rsidRPr="00793D75">
        <w:lastRenderedPageBreak/>
        <w:t>Cloud Concepts</w:t>
      </w:r>
      <w:bookmarkEnd w:id="0"/>
    </w:p>
    <w:p w:rsidR="003B6316" w:rsidRDefault="00C70B79">
      <w:pPr>
        <w:rPr>
          <w:rFonts w:ascii="Helvetica" w:hAnsi="Helvetica" w:cs="Helvetica"/>
          <w:color w:val="333333"/>
          <w:sz w:val="21"/>
          <w:szCs w:val="21"/>
          <w:lang w:val="en"/>
        </w:rPr>
      </w:pPr>
      <w:r>
        <w:rPr>
          <w:noProof/>
        </w:rPr>
        <w:drawing>
          <wp:inline distT="0" distB="0" distL="0" distR="0" wp14:anchorId="1B84A7E5" wp14:editId="01665E4F">
            <wp:extent cx="4361905" cy="38571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1905" cy="3857143"/>
                    </a:xfrm>
                    <a:prstGeom prst="rect">
                      <a:avLst/>
                    </a:prstGeom>
                  </pic:spPr>
                </pic:pic>
              </a:graphicData>
            </a:graphic>
          </wp:inline>
        </w:drawing>
      </w:r>
      <w:r w:rsidR="00AE6D8D">
        <w:rPr>
          <w:noProof/>
        </w:rPr>
        <w:drawing>
          <wp:inline distT="0" distB="0" distL="0" distR="0" wp14:anchorId="344733BA" wp14:editId="75717DE5">
            <wp:extent cx="4133333" cy="3847619"/>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3333" cy="3847619"/>
                    </a:xfrm>
                    <a:prstGeom prst="rect">
                      <a:avLst/>
                    </a:prstGeom>
                  </pic:spPr>
                </pic:pic>
              </a:graphicData>
            </a:graphic>
          </wp:inline>
        </w:drawing>
      </w:r>
    </w:p>
    <w:p w:rsidR="00EE21B8" w:rsidRDefault="00EE21B8">
      <w:pPr>
        <w:rPr>
          <w:rFonts w:ascii="Helvetica" w:hAnsi="Helvetica" w:cs="Helvetica"/>
          <w:color w:val="333333"/>
          <w:sz w:val="21"/>
          <w:szCs w:val="21"/>
          <w:lang w:val="en"/>
        </w:rPr>
      </w:pPr>
    </w:p>
    <w:p w:rsidR="00EE21B8" w:rsidRPr="00EE21B8" w:rsidRDefault="00EE21B8">
      <w:pPr>
        <w:rPr>
          <w:rFonts w:ascii="Helvetica" w:hAnsi="Helvetica" w:cs="Helvetica"/>
          <w:b/>
          <w:color w:val="333333"/>
          <w:sz w:val="21"/>
          <w:szCs w:val="21"/>
          <w:lang w:val="en"/>
        </w:rPr>
      </w:pPr>
      <w:r>
        <w:rPr>
          <w:noProof/>
        </w:rPr>
        <w:drawing>
          <wp:inline distT="0" distB="0" distL="0" distR="0" wp14:anchorId="394CE052" wp14:editId="0BC77997">
            <wp:extent cx="4790476" cy="43904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0476" cy="4390476"/>
                    </a:xfrm>
                    <a:prstGeom prst="rect">
                      <a:avLst/>
                    </a:prstGeom>
                  </pic:spPr>
                </pic:pic>
              </a:graphicData>
            </a:graphic>
          </wp:inline>
        </w:drawing>
      </w:r>
    </w:p>
    <w:p w:rsidR="00EE21B8" w:rsidRDefault="00EE21B8">
      <w:pPr>
        <w:rPr>
          <w:rFonts w:ascii="Helvetica" w:hAnsi="Helvetica" w:cs="Helvetica"/>
          <w:color w:val="333333"/>
          <w:sz w:val="21"/>
          <w:szCs w:val="21"/>
          <w:lang w:val="en"/>
        </w:rPr>
      </w:pPr>
      <w:r>
        <w:rPr>
          <w:noProof/>
        </w:rPr>
        <w:drawing>
          <wp:inline distT="0" distB="0" distL="0" distR="0" wp14:anchorId="0603BBE3" wp14:editId="6E5BDC2F">
            <wp:extent cx="5943600" cy="3308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08350"/>
                    </a:xfrm>
                    <a:prstGeom prst="rect">
                      <a:avLst/>
                    </a:prstGeom>
                  </pic:spPr>
                </pic:pic>
              </a:graphicData>
            </a:graphic>
          </wp:inline>
        </w:drawing>
      </w:r>
    </w:p>
    <w:p w:rsidR="00EE21B8" w:rsidRDefault="00EE21B8">
      <w:pPr>
        <w:rPr>
          <w:rFonts w:ascii="Helvetica" w:hAnsi="Helvetica" w:cs="Helvetica"/>
          <w:color w:val="333333"/>
          <w:sz w:val="21"/>
          <w:szCs w:val="21"/>
          <w:lang w:val="en"/>
        </w:rPr>
      </w:pPr>
    </w:p>
    <w:p w:rsidR="00EE21B8" w:rsidRDefault="006D4F0D">
      <w:pPr>
        <w:rPr>
          <w:rFonts w:ascii="Helvetica" w:hAnsi="Helvetica" w:cs="Helvetica"/>
          <w:color w:val="333333"/>
          <w:sz w:val="21"/>
          <w:szCs w:val="21"/>
          <w:lang w:val="en"/>
        </w:rPr>
      </w:pPr>
      <w:r>
        <w:rPr>
          <w:noProof/>
        </w:rPr>
        <w:drawing>
          <wp:inline distT="0" distB="0" distL="0" distR="0" wp14:anchorId="08B01DFF" wp14:editId="05C8338A">
            <wp:extent cx="4333333" cy="45809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3333" cy="4580952"/>
                    </a:xfrm>
                    <a:prstGeom prst="rect">
                      <a:avLst/>
                    </a:prstGeom>
                  </pic:spPr>
                </pic:pic>
              </a:graphicData>
            </a:graphic>
          </wp:inline>
        </w:drawing>
      </w:r>
      <w:r>
        <w:rPr>
          <w:rFonts w:ascii="Helvetica" w:hAnsi="Helvetica" w:cs="Helvetica"/>
          <w:color w:val="333333"/>
          <w:sz w:val="21"/>
          <w:szCs w:val="21"/>
          <w:lang w:val="en"/>
        </w:rPr>
        <w:br/>
      </w:r>
      <w:r w:rsidR="0068338F">
        <w:rPr>
          <w:rFonts w:ascii="Helvetica" w:hAnsi="Helvetica" w:cs="Helvetica"/>
          <w:color w:val="333333"/>
          <w:sz w:val="21"/>
          <w:szCs w:val="21"/>
          <w:lang w:val="en"/>
        </w:rPr>
        <w:t>Key word: “Consume”</w:t>
      </w:r>
    </w:p>
    <w:p w:rsidR="006D4F0D" w:rsidRDefault="00901E2D">
      <w:pPr>
        <w:rPr>
          <w:rFonts w:ascii="Helvetica" w:hAnsi="Helvetica" w:cs="Helvetica"/>
          <w:color w:val="333333"/>
          <w:sz w:val="21"/>
          <w:szCs w:val="21"/>
          <w:lang w:val="en"/>
        </w:rPr>
      </w:pPr>
      <w:r>
        <w:rPr>
          <w:noProof/>
        </w:rPr>
        <w:lastRenderedPageBreak/>
        <w:drawing>
          <wp:inline distT="0" distB="0" distL="0" distR="0" wp14:anchorId="15D1419A" wp14:editId="5624DE33">
            <wp:extent cx="4952381" cy="440952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2381" cy="4409524"/>
                    </a:xfrm>
                    <a:prstGeom prst="rect">
                      <a:avLst/>
                    </a:prstGeom>
                  </pic:spPr>
                </pic:pic>
              </a:graphicData>
            </a:graphic>
          </wp:inline>
        </w:drawing>
      </w:r>
    </w:p>
    <w:p w:rsidR="00901E2D" w:rsidRDefault="00901E2D">
      <w:pPr>
        <w:rPr>
          <w:rFonts w:ascii="Helvetica" w:hAnsi="Helvetica" w:cs="Helvetica"/>
          <w:color w:val="333333"/>
          <w:sz w:val="21"/>
          <w:szCs w:val="21"/>
          <w:lang w:val="en"/>
        </w:rPr>
      </w:pPr>
      <w:r>
        <w:rPr>
          <w:rFonts w:ascii="Helvetica" w:hAnsi="Helvetica" w:cs="Helvetica"/>
          <w:color w:val="333333"/>
          <w:sz w:val="21"/>
          <w:szCs w:val="21"/>
          <w:lang w:val="en"/>
        </w:rPr>
        <w:t xml:space="preserve">Middleware could be IIS / JVM that </w:t>
      </w:r>
      <w:r w:rsidR="006C78B9">
        <w:rPr>
          <w:rFonts w:ascii="Helvetica" w:hAnsi="Helvetica" w:cs="Helvetica"/>
          <w:color w:val="333333"/>
          <w:sz w:val="21"/>
          <w:szCs w:val="21"/>
          <w:lang w:val="en"/>
        </w:rPr>
        <w:t xml:space="preserve">will be managed by Azure and not by the company paying for PAAS. </w:t>
      </w:r>
      <w:r w:rsidR="00115138">
        <w:rPr>
          <w:rFonts w:ascii="Helvetica" w:hAnsi="Helvetica" w:cs="Helvetica"/>
          <w:color w:val="333333"/>
          <w:sz w:val="21"/>
          <w:szCs w:val="21"/>
          <w:lang w:val="en"/>
        </w:rPr>
        <w:t>Deploy your web sites using Azure App Services with no need to set up IIS etc.</w:t>
      </w:r>
    </w:p>
    <w:p w:rsidR="003F1264" w:rsidRDefault="003F1264">
      <w:pPr>
        <w:rPr>
          <w:rFonts w:ascii="Helvetica" w:hAnsi="Helvetica" w:cs="Helvetica"/>
          <w:color w:val="333333"/>
          <w:sz w:val="21"/>
          <w:szCs w:val="21"/>
          <w:lang w:val="en"/>
        </w:rPr>
      </w:pPr>
      <w:r>
        <w:rPr>
          <w:rFonts w:ascii="Helvetica" w:hAnsi="Helvetica" w:cs="Helvetica"/>
          <w:color w:val="333333"/>
          <w:sz w:val="21"/>
          <w:szCs w:val="21"/>
          <w:lang w:val="en"/>
        </w:rPr>
        <w:t>Key word: “Build”</w:t>
      </w:r>
    </w:p>
    <w:p w:rsidR="00DA303B" w:rsidRDefault="00DA303B">
      <w:pPr>
        <w:rPr>
          <w:rFonts w:ascii="Helvetica" w:hAnsi="Helvetica" w:cs="Helvetica"/>
          <w:color w:val="333333"/>
          <w:sz w:val="21"/>
          <w:szCs w:val="21"/>
          <w:lang w:val="en"/>
        </w:rPr>
      </w:pPr>
    </w:p>
    <w:p w:rsidR="00DA303B" w:rsidRDefault="00DA303B">
      <w:pPr>
        <w:rPr>
          <w:rFonts w:ascii="Helvetica" w:hAnsi="Helvetica" w:cs="Helvetica"/>
          <w:color w:val="333333"/>
          <w:sz w:val="21"/>
          <w:szCs w:val="21"/>
          <w:lang w:val="en"/>
        </w:rPr>
      </w:pPr>
    </w:p>
    <w:p w:rsidR="006C78B9" w:rsidRDefault="007666E9">
      <w:pPr>
        <w:rPr>
          <w:rFonts w:ascii="Helvetica" w:hAnsi="Helvetica" w:cs="Helvetica"/>
          <w:color w:val="333333"/>
          <w:sz w:val="21"/>
          <w:szCs w:val="21"/>
          <w:lang w:val="en"/>
        </w:rPr>
      </w:pPr>
      <w:r>
        <w:rPr>
          <w:noProof/>
        </w:rPr>
        <w:lastRenderedPageBreak/>
        <w:drawing>
          <wp:inline distT="0" distB="0" distL="0" distR="0" wp14:anchorId="1CD10845" wp14:editId="71AAF49E">
            <wp:extent cx="4828571" cy="449523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8571" cy="4495238"/>
                    </a:xfrm>
                    <a:prstGeom prst="rect">
                      <a:avLst/>
                    </a:prstGeom>
                  </pic:spPr>
                </pic:pic>
              </a:graphicData>
            </a:graphic>
          </wp:inline>
        </w:drawing>
      </w:r>
    </w:p>
    <w:p w:rsidR="00A63711" w:rsidRDefault="00A63711">
      <w:pPr>
        <w:rPr>
          <w:rFonts w:ascii="Helvetica" w:hAnsi="Helvetica" w:cs="Helvetica"/>
          <w:color w:val="333333"/>
          <w:sz w:val="21"/>
          <w:szCs w:val="21"/>
          <w:lang w:val="en"/>
        </w:rPr>
      </w:pPr>
    </w:p>
    <w:p w:rsidR="00A63711" w:rsidRDefault="00A63711">
      <w:pPr>
        <w:rPr>
          <w:rFonts w:ascii="Helvetica" w:hAnsi="Helvetica" w:cs="Helvetica"/>
          <w:color w:val="333333"/>
          <w:sz w:val="21"/>
          <w:szCs w:val="21"/>
          <w:lang w:val="en"/>
        </w:rPr>
      </w:pPr>
      <w:r>
        <w:rPr>
          <w:rFonts w:ascii="Helvetica" w:hAnsi="Helvetica" w:cs="Helvetica"/>
          <w:color w:val="333333"/>
          <w:sz w:val="21"/>
          <w:szCs w:val="21"/>
          <w:lang w:val="en"/>
        </w:rPr>
        <w:t>SaaS is the least used of the 3 – IaaS, PaaS and SaaS.</w:t>
      </w:r>
      <w:r w:rsidR="003F1264">
        <w:rPr>
          <w:rFonts w:ascii="Helvetica" w:hAnsi="Helvetica" w:cs="Helvetica"/>
          <w:color w:val="333333"/>
          <w:sz w:val="21"/>
          <w:szCs w:val="21"/>
          <w:lang w:val="en"/>
        </w:rPr>
        <w:t xml:space="preserve"> Key word “Consume”</w:t>
      </w:r>
    </w:p>
    <w:p w:rsidR="00A63711" w:rsidRDefault="00DA303B">
      <w:pPr>
        <w:rPr>
          <w:rFonts w:ascii="Helvetica" w:hAnsi="Helvetica" w:cs="Helvetica"/>
          <w:color w:val="333333"/>
          <w:sz w:val="21"/>
          <w:szCs w:val="21"/>
          <w:lang w:val="en"/>
        </w:rPr>
      </w:pPr>
      <w:r>
        <w:rPr>
          <w:noProof/>
        </w:rPr>
        <w:lastRenderedPageBreak/>
        <w:drawing>
          <wp:inline distT="0" distB="0" distL="0" distR="0" wp14:anchorId="57298ACA" wp14:editId="6FBE4318">
            <wp:extent cx="4257143" cy="449523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7143" cy="4495238"/>
                    </a:xfrm>
                    <a:prstGeom prst="rect">
                      <a:avLst/>
                    </a:prstGeom>
                  </pic:spPr>
                </pic:pic>
              </a:graphicData>
            </a:graphic>
          </wp:inline>
        </w:drawing>
      </w:r>
    </w:p>
    <w:p w:rsidR="004D4FDF" w:rsidRDefault="004D4FDF">
      <w:pPr>
        <w:rPr>
          <w:rFonts w:ascii="Helvetica" w:hAnsi="Helvetica" w:cs="Helvetica"/>
          <w:color w:val="333333"/>
          <w:sz w:val="21"/>
          <w:szCs w:val="21"/>
          <w:lang w:val="en"/>
        </w:rPr>
      </w:pPr>
      <w:r>
        <w:rPr>
          <w:rFonts w:ascii="Helvetica" w:hAnsi="Helvetica" w:cs="Helvetica"/>
          <w:color w:val="333333"/>
          <w:sz w:val="21"/>
          <w:szCs w:val="21"/>
          <w:lang w:val="en"/>
        </w:rPr>
        <w:t>Multi-tenant – Multiple customers are sharing the same resources such as hardware, storage and servers etc.</w:t>
      </w:r>
      <w:r w:rsidR="003F6A4F">
        <w:rPr>
          <w:rFonts w:ascii="Helvetica" w:hAnsi="Helvetica" w:cs="Helvetica"/>
          <w:color w:val="333333"/>
          <w:sz w:val="21"/>
          <w:szCs w:val="21"/>
          <w:lang w:val="en"/>
        </w:rPr>
        <w:t xml:space="preserve"> It is possible that the VMs of 2 companies could actually reside in the same server but one customer’s application issues do not bleed out / impact to other customers. There are protections built in to prevent such situations.</w:t>
      </w:r>
    </w:p>
    <w:p w:rsidR="003F6A4F" w:rsidRDefault="003F6A4F">
      <w:pPr>
        <w:rPr>
          <w:rFonts w:ascii="Helvetica" w:hAnsi="Helvetica" w:cs="Helvetica"/>
          <w:color w:val="333333"/>
          <w:sz w:val="21"/>
          <w:szCs w:val="21"/>
          <w:lang w:val="en"/>
        </w:rPr>
      </w:pPr>
      <w:r>
        <w:rPr>
          <w:noProof/>
        </w:rPr>
        <w:lastRenderedPageBreak/>
        <w:drawing>
          <wp:inline distT="0" distB="0" distL="0" distR="0" wp14:anchorId="3F14DAEB" wp14:editId="57E9AA72">
            <wp:extent cx="4580952" cy="438095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0952" cy="4380952"/>
                    </a:xfrm>
                    <a:prstGeom prst="rect">
                      <a:avLst/>
                    </a:prstGeom>
                  </pic:spPr>
                </pic:pic>
              </a:graphicData>
            </a:graphic>
          </wp:inline>
        </w:drawing>
      </w:r>
    </w:p>
    <w:p w:rsidR="003F6A4F" w:rsidRDefault="003F6A4F">
      <w:pPr>
        <w:rPr>
          <w:rFonts w:ascii="Helvetica" w:hAnsi="Helvetica" w:cs="Helvetica"/>
          <w:color w:val="333333"/>
          <w:sz w:val="21"/>
          <w:szCs w:val="21"/>
          <w:lang w:val="en"/>
        </w:rPr>
      </w:pPr>
      <w:r>
        <w:rPr>
          <w:rFonts w:ascii="Helvetica" w:hAnsi="Helvetica" w:cs="Helvetica"/>
          <w:color w:val="333333"/>
          <w:sz w:val="21"/>
          <w:szCs w:val="21"/>
          <w:lang w:val="en"/>
        </w:rPr>
        <w:t xml:space="preserve">All the hardware is dedicated to a single customer. </w:t>
      </w:r>
      <w:r w:rsidR="00574A60">
        <w:rPr>
          <w:rFonts w:ascii="Helvetica" w:hAnsi="Helvetica" w:cs="Helvetica"/>
          <w:color w:val="333333"/>
          <w:sz w:val="21"/>
          <w:szCs w:val="21"/>
          <w:lang w:val="en"/>
        </w:rPr>
        <w:t xml:space="preserve">By defaukt, Azure can be a public cloud but many Azure products give you the ability to deploy them in a private cloud model. For example, VMs can be deployed in a private cloud model so that we can get a physical machine dedicated for ourselves. </w:t>
      </w:r>
    </w:p>
    <w:p w:rsidR="00574A60" w:rsidRDefault="00574A60">
      <w:pPr>
        <w:rPr>
          <w:rFonts w:ascii="Helvetica" w:hAnsi="Helvetica" w:cs="Helvetica"/>
          <w:color w:val="333333"/>
          <w:sz w:val="21"/>
          <w:szCs w:val="21"/>
          <w:lang w:val="en"/>
        </w:rPr>
      </w:pPr>
      <w:r>
        <w:rPr>
          <w:rFonts w:ascii="Helvetica" w:hAnsi="Helvetica" w:cs="Helvetica"/>
          <w:color w:val="333333"/>
          <w:sz w:val="21"/>
          <w:szCs w:val="21"/>
          <w:lang w:val="en"/>
        </w:rPr>
        <w:t>Private Cloud can be the on-premises data center of an organization or it can be an isolated portion of someone else’s data center like Am</w:t>
      </w:r>
      <w:r w:rsidR="000F7716">
        <w:rPr>
          <w:rFonts w:ascii="Helvetica" w:hAnsi="Helvetica" w:cs="Helvetica"/>
          <w:color w:val="333333"/>
          <w:sz w:val="21"/>
          <w:szCs w:val="21"/>
          <w:lang w:val="en"/>
        </w:rPr>
        <w:t>a</w:t>
      </w:r>
      <w:r>
        <w:rPr>
          <w:rFonts w:ascii="Helvetica" w:hAnsi="Helvetica" w:cs="Helvetica"/>
          <w:color w:val="333333"/>
          <w:sz w:val="21"/>
          <w:szCs w:val="21"/>
          <w:lang w:val="en"/>
        </w:rPr>
        <w:t>zon / Azure.</w:t>
      </w:r>
    </w:p>
    <w:p w:rsidR="00574A60" w:rsidRDefault="000F7716">
      <w:pPr>
        <w:rPr>
          <w:rFonts w:ascii="Helvetica" w:hAnsi="Helvetica" w:cs="Helvetica"/>
          <w:color w:val="333333"/>
          <w:sz w:val="21"/>
          <w:szCs w:val="21"/>
          <w:lang w:val="en"/>
        </w:rPr>
      </w:pPr>
      <w:r>
        <w:rPr>
          <w:noProof/>
        </w:rPr>
        <w:lastRenderedPageBreak/>
        <w:drawing>
          <wp:inline distT="0" distB="0" distL="0" distR="0" wp14:anchorId="76521C1A" wp14:editId="2605CE60">
            <wp:extent cx="4580952" cy="440000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0952" cy="4400000"/>
                    </a:xfrm>
                    <a:prstGeom prst="rect">
                      <a:avLst/>
                    </a:prstGeom>
                  </pic:spPr>
                </pic:pic>
              </a:graphicData>
            </a:graphic>
          </wp:inline>
        </w:drawing>
      </w:r>
    </w:p>
    <w:p w:rsidR="000F7716" w:rsidRDefault="000F7716">
      <w:pPr>
        <w:rPr>
          <w:rFonts w:ascii="Helvetica" w:hAnsi="Helvetica" w:cs="Helvetica"/>
          <w:color w:val="333333"/>
          <w:sz w:val="21"/>
          <w:szCs w:val="21"/>
          <w:lang w:val="en"/>
        </w:rPr>
      </w:pPr>
    </w:p>
    <w:p w:rsidR="000F7716" w:rsidRDefault="000F7716">
      <w:pPr>
        <w:rPr>
          <w:rFonts w:ascii="Helvetica" w:hAnsi="Helvetica" w:cs="Helvetica"/>
          <w:color w:val="333333"/>
          <w:sz w:val="21"/>
          <w:szCs w:val="21"/>
          <w:lang w:val="en"/>
        </w:rPr>
      </w:pPr>
    </w:p>
    <w:p w:rsidR="00574A60" w:rsidRDefault="00574A60">
      <w:pPr>
        <w:rPr>
          <w:rFonts w:ascii="Helvetica" w:hAnsi="Helvetica" w:cs="Helvetica"/>
          <w:color w:val="333333"/>
          <w:sz w:val="21"/>
          <w:szCs w:val="21"/>
          <w:lang w:val="en"/>
        </w:rPr>
      </w:pPr>
    </w:p>
    <w:p w:rsidR="000F7716" w:rsidRDefault="000F7716">
      <w:pPr>
        <w:rPr>
          <w:rFonts w:ascii="Helvetica" w:hAnsi="Helvetica" w:cs="Helvetica"/>
          <w:color w:val="333333"/>
          <w:sz w:val="21"/>
          <w:szCs w:val="21"/>
          <w:lang w:val="en"/>
        </w:rPr>
      </w:pPr>
      <w:r>
        <w:rPr>
          <w:noProof/>
        </w:rPr>
        <w:lastRenderedPageBreak/>
        <w:drawing>
          <wp:inline distT="0" distB="0" distL="0" distR="0" wp14:anchorId="2389F7B0" wp14:editId="7EEFE304">
            <wp:extent cx="4580952" cy="41238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0952" cy="4123809"/>
                    </a:xfrm>
                    <a:prstGeom prst="rect">
                      <a:avLst/>
                    </a:prstGeom>
                  </pic:spPr>
                </pic:pic>
              </a:graphicData>
            </a:graphic>
          </wp:inline>
        </w:drawing>
      </w:r>
    </w:p>
    <w:p w:rsidR="00793D75" w:rsidRDefault="00793D75" w:rsidP="00793D75">
      <w:pPr>
        <w:pStyle w:val="Heading1"/>
        <w:rPr>
          <w:lang w:val="en"/>
        </w:rPr>
      </w:pPr>
      <w:bookmarkStart w:id="1" w:name="_Toc22421062"/>
      <w:r>
        <w:rPr>
          <w:lang w:val="en"/>
        </w:rPr>
        <w:t>Azure Services</w:t>
      </w:r>
      <w:bookmarkEnd w:id="1"/>
    </w:p>
    <w:p w:rsidR="00BB1767" w:rsidRDefault="00BB1767" w:rsidP="00BB1767">
      <w:pPr>
        <w:rPr>
          <w:lang w:val="en"/>
        </w:rPr>
      </w:pPr>
    </w:p>
    <w:p w:rsidR="00454AA7" w:rsidRDefault="004952CA" w:rsidP="00BB1767">
      <w:pPr>
        <w:rPr>
          <w:lang w:val="en"/>
        </w:rPr>
      </w:pPr>
      <w:r>
        <w:rPr>
          <w:noProof/>
        </w:rPr>
        <w:lastRenderedPageBreak/>
        <w:drawing>
          <wp:inline distT="0" distB="0" distL="0" distR="0" wp14:anchorId="5201FA7F" wp14:editId="2D5E936A">
            <wp:extent cx="4552381" cy="4304762"/>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2381" cy="4304762"/>
                    </a:xfrm>
                    <a:prstGeom prst="rect">
                      <a:avLst/>
                    </a:prstGeom>
                  </pic:spPr>
                </pic:pic>
              </a:graphicData>
            </a:graphic>
          </wp:inline>
        </w:drawing>
      </w:r>
    </w:p>
    <w:p w:rsidR="004952CA" w:rsidRDefault="004952CA" w:rsidP="00BB1767">
      <w:pPr>
        <w:rPr>
          <w:lang w:val="en"/>
        </w:rPr>
      </w:pPr>
      <w:r>
        <w:rPr>
          <w:lang w:val="en"/>
        </w:rPr>
        <w:t xml:space="preserve">Active / passive set-up multi-region failover is expensive as the resources in passive region are not used most of the time. </w:t>
      </w:r>
    </w:p>
    <w:p w:rsidR="004952CA" w:rsidRDefault="00696106" w:rsidP="00BB1767">
      <w:pPr>
        <w:rPr>
          <w:lang w:val="en"/>
        </w:rPr>
      </w:pPr>
      <w:r>
        <w:rPr>
          <w:noProof/>
        </w:rPr>
        <w:lastRenderedPageBreak/>
        <w:drawing>
          <wp:inline distT="0" distB="0" distL="0" distR="0" wp14:anchorId="4E3E815C" wp14:editId="6FEFCF7C">
            <wp:extent cx="4695238" cy="420952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5238" cy="4209524"/>
                    </a:xfrm>
                    <a:prstGeom prst="rect">
                      <a:avLst/>
                    </a:prstGeom>
                  </pic:spPr>
                </pic:pic>
              </a:graphicData>
            </a:graphic>
          </wp:inline>
        </w:drawing>
      </w:r>
    </w:p>
    <w:p w:rsidR="00696106" w:rsidRDefault="00696106" w:rsidP="00BB1767">
      <w:pPr>
        <w:rPr>
          <w:lang w:val="en"/>
        </w:rPr>
      </w:pPr>
      <w:r>
        <w:rPr>
          <w:lang w:val="en"/>
        </w:rPr>
        <w:t xml:space="preserve">Some Azure services such as storage can be set up to replicate data across availability zones within one region or data can be replicated across multiple different regions. </w:t>
      </w:r>
    </w:p>
    <w:p w:rsidR="00BB6063" w:rsidRDefault="00BB6063" w:rsidP="00BB1767">
      <w:pPr>
        <w:rPr>
          <w:lang w:val="en"/>
        </w:rPr>
      </w:pPr>
      <w:r>
        <w:rPr>
          <w:noProof/>
        </w:rPr>
        <w:lastRenderedPageBreak/>
        <w:drawing>
          <wp:inline distT="0" distB="0" distL="0" distR="0" wp14:anchorId="0A36C0D7" wp14:editId="12DD3364">
            <wp:extent cx="4533333" cy="4200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3333" cy="4200000"/>
                    </a:xfrm>
                    <a:prstGeom prst="rect">
                      <a:avLst/>
                    </a:prstGeom>
                  </pic:spPr>
                </pic:pic>
              </a:graphicData>
            </a:graphic>
          </wp:inline>
        </w:drawing>
      </w:r>
    </w:p>
    <w:p w:rsidR="00C145F9" w:rsidRDefault="00C145F9" w:rsidP="00BB1767">
      <w:pPr>
        <w:rPr>
          <w:lang w:val="en"/>
        </w:rPr>
      </w:pPr>
    </w:p>
    <w:p w:rsidR="00C145F9" w:rsidRDefault="00C145F9" w:rsidP="00BB1767">
      <w:pPr>
        <w:rPr>
          <w:lang w:val="en"/>
        </w:rPr>
      </w:pPr>
      <w:r>
        <w:rPr>
          <w:noProof/>
        </w:rPr>
        <w:lastRenderedPageBreak/>
        <w:drawing>
          <wp:inline distT="0" distB="0" distL="0" distR="0" wp14:anchorId="434B3A20" wp14:editId="370A4955">
            <wp:extent cx="4580952" cy="42571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0952" cy="4257143"/>
                    </a:xfrm>
                    <a:prstGeom prst="rect">
                      <a:avLst/>
                    </a:prstGeom>
                  </pic:spPr>
                </pic:pic>
              </a:graphicData>
            </a:graphic>
          </wp:inline>
        </w:drawing>
      </w:r>
    </w:p>
    <w:p w:rsidR="00BB6063" w:rsidRDefault="00BB6063" w:rsidP="00BB1767">
      <w:pPr>
        <w:rPr>
          <w:lang w:val="en"/>
        </w:rPr>
      </w:pPr>
    </w:p>
    <w:p w:rsidR="00C145F9" w:rsidRDefault="00C145F9" w:rsidP="00BB1767">
      <w:pPr>
        <w:rPr>
          <w:lang w:val="en"/>
        </w:rPr>
      </w:pPr>
      <w:r>
        <w:rPr>
          <w:lang w:val="en"/>
        </w:rPr>
        <w:t>Azure Resource Manager (ARM)</w:t>
      </w:r>
    </w:p>
    <w:p w:rsidR="00C145F9" w:rsidRDefault="00597B76" w:rsidP="00BB1767">
      <w:pPr>
        <w:rPr>
          <w:lang w:val="en"/>
        </w:rPr>
      </w:pPr>
      <w:r>
        <w:rPr>
          <w:noProof/>
        </w:rPr>
        <w:lastRenderedPageBreak/>
        <w:drawing>
          <wp:inline distT="0" distB="0" distL="0" distR="0" wp14:anchorId="7D46C2DA" wp14:editId="56B2D31B">
            <wp:extent cx="5943600" cy="33502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0260"/>
                    </a:xfrm>
                    <a:prstGeom prst="rect">
                      <a:avLst/>
                    </a:prstGeom>
                  </pic:spPr>
                </pic:pic>
              </a:graphicData>
            </a:graphic>
          </wp:inline>
        </w:drawing>
      </w:r>
    </w:p>
    <w:p w:rsidR="00597B76" w:rsidRDefault="00597B76" w:rsidP="00BB1767">
      <w:pPr>
        <w:rPr>
          <w:lang w:val="en"/>
        </w:rPr>
      </w:pPr>
      <w:r>
        <w:rPr>
          <w:lang w:val="en"/>
        </w:rPr>
        <w:t xml:space="preserve">With the use of Azure Resource Manager (ARM) templates, you can repeatedly deploy our application and solutions. Create a template for a VM or app service or SQL DB and whenever we deploy the template, the same results will ensue. It avoids the manual work as you set up Dev, Test,Int, QA and prod environments. </w:t>
      </w:r>
    </w:p>
    <w:p w:rsidR="00B14E62" w:rsidRDefault="00B14E62" w:rsidP="00BB1767">
      <w:pPr>
        <w:rPr>
          <w:lang w:val="en"/>
        </w:rPr>
      </w:pPr>
      <w:r>
        <w:rPr>
          <w:noProof/>
        </w:rPr>
        <w:lastRenderedPageBreak/>
        <w:drawing>
          <wp:inline distT="0" distB="0" distL="0" distR="0" wp14:anchorId="06BE02CB" wp14:editId="6F828B93">
            <wp:extent cx="4380952" cy="410476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0952" cy="4104762"/>
                    </a:xfrm>
                    <a:prstGeom prst="rect">
                      <a:avLst/>
                    </a:prstGeom>
                  </pic:spPr>
                </pic:pic>
              </a:graphicData>
            </a:graphic>
          </wp:inline>
        </w:drawing>
      </w:r>
    </w:p>
    <w:p w:rsidR="000D4BFC" w:rsidRDefault="000D4BFC" w:rsidP="00BB1767">
      <w:pPr>
        <w:rPr>
          <w:lang w:val="en"/>
        </w:rPr>
      </w:pPr>
    </w:p>
    <w:p w:rsidR="000D4BFC" w:rsidRDefault="000D4BFC" w:rsidP="00BB1767">
      <w:pPr>
        <w:rPr>
          <w:lang w:val="en"/>
        </w:rPr>
      </w:pPr>
      <w:r>
        <w:rPr>
          <w:noProof/>
        </w:rPr>
        <w:lastRenderedPageBreak/>
        <w:drawing>
          <wp:inline distT="0" distB="0" distL="0" distR="0" wp14:anchorId="2D1D2035" wp14:editId="70E3AFB2">
            <wp:extent cx="4666667" cy="433333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6667" cy="4333333"/>
                    </a:xfrm>
                    <a:prstGeom prst="rect">
                      <a:avLst/>
                    </a:prstGeom>
                  </pic:spPr>
                </pic:pic>
              </a:graphicData>
            </a:graphic>
          </wp:inline>
        </w:drawing>
      </w:r>
    </w:p>
    <w:p w:rsidR="000D4BFC" w:rsidRDefault="002824FA" w:rsidP="00BB1767">
      <w:pPr>
        <w:rPr>
          <w:lang w:val="en"/>
        </w:rPr>
      </w:pPr>
      <w:r>
        <w:rPr>
          <w:noProof/>
        </w:rPr>
        <w:drawing>
          <wp:inline distT="0" distB="0" distL="0" distR="0" wp14:anchorId="64ABE75A" wp14:editId="46172D69">
            <wp:extent cx="5943600" cy="2040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40255"/>
                    </a:xfrm>
                    <a:prstGeom prst="rect">
                      <a:avLst/>
                    </a:prstGeom>
                  </pic:spPr>
                </pic:pic>
              </a:graphicData>
            </a:graphic>
          </wp:inline>
        </w:drawing>
      </w:r>
    </w:p>
    <w:p w:rsidR="002824FA" w:rsidRDefault="002824FA" w:rsidP="00BB1767">
      <w:pPr>
        <w:rPr>
          <w:lang w:val="en"/>
        </w:rPr>
      </w:pPr>
    </w:p>
    <w:p w:rsidR="002824FA" w:rsidRDefault="002824FA" w:rsidP="00BB1767">
      <w:pPr>
        <w:rPr>
          <w:lang w:val="en"/>
        </w:rPr>
      </w:pPr>
      <w:r>
        <w:rPr>
          <w:lang w:val="en"/>
        </w:rPr>
        <w:t>VMs and VM Scale sets are IAAS equivalents wherein we need to set up VMs and IIS / JVM etc.</w:t>
      </w:r>
    </w:p>
    <w:p w:rsidR="002824FA" w:rsidRDefault="002824FA" w:rsidP="00BB1767">
      <w:pPr>
        <w:rPr>
          <w:lang w:val="en"/>
        </w:rPr>
      </w:pPr>
      <w:r>
        <w:rPr>
          <w:lang w:val="en"/>
        </w:rPr>
        <w:t>App Services is PAAS equivalent wherein there is no need to provision VMs and IIS / JVM but it is charges a fixed cost mon</w:t>
      </w:r>
      <w:r w:rsidR="004144FE">
        <w:rPr>
          <w:lang w:val="en"/>
        </w:rPr>
        <w:t>thly regardless of usage.</w:t>
      </w:r>
    </w:p>
    <w:p w:rsidR="004144FE" w:rsidRDefault="004144FE" w:rsidP="00BB1767">
      <w:pPr>
        <w:rPr>
          <w:lang w:val="en"/>
        </w:rPr>
      </w:pPr>
      <w:r>
        <w:rPr>
          <w:lang w:val="en"/>
        </w:rPr>
        <w:t xml:space="preserve">Serverless functions are the one where </w:t>
      </w:r>
      <w:r w:rsidR="005B0183">
        <w:rPr>
          <w:lang w:val="en"/>
        </w:rPr>
        <w:t>the service executes based on an event and is charged only for the duration it executes.</w:t>
      </w:r>
    </w:p>
    <w:p w:rsidR="005B0183" w:rsidRDefault="005B0183" w:rsidP="00BB1767">
      <w:pPr>
        <w:rPr>
          <w:lang w:val="en"/>
        </w:rPr>
      </w:pPr>
    </w:p>
    <w:p w:rsidR="005B0183" w:rsidRDefault="005B0183" w:rsidP="00BB1767">
      <w:pPr>
        <w:rPr>
          <w:lang w:val="en"/>
        </w:rPr>
      </w:pPr>
      <w:r>
        <w:rPr>
          <w:noProof/>
        </w:rPr>
        <w:drawing>
          <wp:inline distT="0" distB="0" distL="0" distR="0" wp14:anchorId="57C24768" wp14:editId="01119E3A">
            <wp:extent cx="4571429" cy="4457143"/>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1429" cy="4457143"/>
                    </a:xfrm>
                    <a:prstGeom prst="rect">
                      <a:avLst/>
                    </a:prstGeom>
                  </pic:spPr>
                </pic:pic>
              </a:graphicData>
            </a:graphic>
          </wp:inline>
        </w:drawing>
      </w:r>
    </w:p>
    <w:p w:rsidR="004144FE" w:rsidRDefault="004144FE" w:rsidP="00BB1767">
      <w:pPr>
        <w:rPr>
          <w:lang w:val="en"/>
        </w:rPr>
      </w:pPr>
    </w:p>
    <w:p w:rsidR="002824FA" w:rsidRDefault="00237BEB" w:rsidP="00BB1767">
      <w:pPr>
        <w:rPr>
          <w:lang w:val="en"/>
        </w:rPr>
      </w:pPr>
      <w:r>
        <w:rPr>
          <w:lang w:val="en"/>
        </w:rPr>
        <w:t xml:space="preserve">Azure App Gateway provides all functionality of Azure Load Balancer but provides more fine-grained customization over the Azure Load Balancer. </w:t>
      </w:r>
    </w:p>
    <w:p w:rsidR="00237BEB" w:rsidRDefault="00237BEB" w:rsidP="00BB1767">
      <w:pPr>
        <w:rPr>
          <w:lang w:val="en"/>
        </w:rPr>
      </w:pPr>
      <w:r>
        <w:rPr>
          <w:noProof/>
        </w:rPr>
        <w:drawing>
          <wp:inline distT="0" distB="0" distL="0" distR="0" wp14:anchorId="2F77C511" wp14:editId="2E5FFB3D">
            <wp:extent cx="5943600" cy="1532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32890"/>
                    </a:xfrm>
                    <a:prstGeom prst="rect">
                      <a:avLst/>
                    </a:prstGeom>
                  </pic:spPr>
                </pic:pic>
              </a:graphicData>
            </a:graphic>
          </wp:inline>
        </w:drawing>
      </w:r>
    </w:p>
    <w:p w:rsidR="00FA6189" w:rsidRDefault="00FA6189" w:rsidP="00BB1767">
      <w:pPr>
        <w:rPr>
          <w:lang w:val="en"/>
        </w:rPr>
      </w:pPr>
      <w:r>
        <w:rPr>
          <w:noProof/>
        </w:rPr>
        <w:lastRenderedPageBreak/>
        <w:drawing>
          <wp:inline distT="0" distB="0" distL="0" distR="0" wp14:anchorId="5200948E" wp14:editId="434F5633">
            <wp:extent cx="4580952" cy="4276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0952" cy="4276190"/>
                    </a:xfrm>
                    <a:prstGeom prst="rect">
                      <a:avLst/>
                    </a:prstGeom>
                  </pic:spPr>
                </pic:pic>
              </a:graphicData>
            </a:graphic>
          </wp:inline>
        </w:drawing>
      </w:r>
    </w:p>
    <w:p w:rsidR="00FA6189" w:rsidRDefault="00FA6189" w:rsidP="00BB1767">
      <w:pPr>
        <w:rPr>
          <w:lang w:val="en"/>
        </w:rPr>
      </w:pPr>
      <w:r>
        <w:rPr>
          <w:lang w:val="en"/>
        </w:rPr>
        <w:t>Storage tiers are for blobs.</w:t>
      </w:r>
    </w:p>
    <w:p w:rsidR="00C4222C" w:rsidRDefault="00C4222C" w:rsidP="00BB1767">
      <w:pPr>
        <w:rPr>
          <w:lang w:val="en"/>
        </w:rPr>
      </w:pPr>
    </w:p>
    <w:p w:rsidR="00C4222C" w:rsidRDefault="00C4222C" w:rsidP="00BB1767">
      <w:pPr>
        <w:rPr>
          <w:lang w:val="en"/>
        </w:rPr>
      </w:pPr>
      <w:r>
        <w:rPr>
          <w:noProof/>
        </w:rPr>
        <w:lastRenderedPageBreak/>
        <w:drawing>
          <wp:inline distT="0" distB="0" distL="0" distR="0" wp14:anchorId="1B8B4466" wp14:editId="752BC2CA">
            <wp:extent cx="4590476" cy="420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0476" cy="4200000"/>
                    </a:xfrm>
                    <a:prstGeom prst="rect">
                      <a:avLst/>
                    </a:prstGeom>
                  </pic:spPr>
                </pic:pic>
              </a:graphicData>
            </a:graphic>
          </wp:inline>
        </w:drawing>
      </w:r>
    </w:p>
    <w:p w:rsidR="00C4222C" w:rsidRDefault="003D2B14" w:rsidP="00BB1767">
      <w:pPr>
        <w:rPr>
          <w:lang w:val="en"/>
        </w:rPr>
      </w:pPr>
      <w:r>
        <w:rPr>
          <w:lang w:val="en"/>
        </w:rPr>
        <w:t>Cosmos DB is offered as a PaaS service and can be scaled across multiple regions so that the customer’s data is replicated across multiple regions and stays safe.</w:t>
      </w:r>
    </w:p>
    <w:p w:rsidR="00C4222C" w:rsidRDefault="00C4222C" w:rsidP="00BB1767">
      <w:pPr>
        <w:rPr>
          <w:lang w:val="en"/>
        </w:rPr>
      </w:pPr>
      <w:r>
        <w:rPr>
          <w:noProof/>
        </w:rPr>
        <w:drawing>
          <wp:inline distT="0" distB="0" distL="0" distR="0" wp14:anchorId="4B33EE74" wp14:editId="6F7FC4FE">
            <wp:extent cx="5943600" cy="148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85900"/>
                    </a:xfrm>
                    <a:prstGeom prst="rect">
                      <a:avLst/>
                    </a:prstGeom>
                  </pic:spPr>
                </pic:pic>
              </a:graphicData>
            </a:graphic>
          </wp:inline>
        </w:drawing>
      </w:r>
    </w:p>
    <w:p w:rsidR="00985017" w:rsidRDefault="00985017" w:rsidP="00BB1767">
      <w:pPr>
        <w:rPr>
          <w:lang w:val="en"/>
        </w:rPr>
      </w:pPr>
      <w:r>
        <w:rPr>
          <w:noProof/>
        </w:rPr>
        <w:lastRenderedPageBreak/>
        <w:drawing>
          <wp:inline distT="0" distB="0" distL="0" distR="0" wp14:anchorId="6242D2A4" wp14:editId="7F35554C">
            <wp:extent cx="5943600" cy="37515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51580"/>
                    </a:xfrm>
                    <a:prstGeom prst="rect">
                      <a:avLst/>
                    </a:prstGeom>
                  </pic:spPr>
                </pic:pic>
              </a:graphicData>
            </a:graphic>
          </wp:inline>
        </w:drawing>
      </w:r>
    </w:p>
    <w:p w:rsidR="00873E80" w:rsidRDefault="00873E80" w:rsidP="00BB1767">
      <w:pPr>
        <w:rPr>
          <w:lang w:val="en"/>
        </w:rPr>
      </w:pPr>
    </w:p>
    <w:p w:rsidR="00873E80" w:rsidRDefault="00873E80" w:rsidP="00BB1767">
      <w:pPr>
        <w:rPr>
          <w:lang w:val="en"/>
        </w:rPr>
      </w:pPr>
      <w:r>
        <w:rPr>
          <w:noProof/>
        </w:rPr>
        <w:lastRenderedPageBreak/>
        <w:drawing>
          <wp:inline distT="0" distB="0" distL="0" distR="0" wp14:anchorId="29CE9D2D" wp14:editId="2C6AE1B6">
            <wp:extent cx="4676190" cy="420952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190" cy="4209524"/>
                    </a:xfrm>
                    <a:prstGeom prst="rect">
                      <a:avLst/>
                    </a:prstGeom>
                  </pic:spPr>
                </pic:pic>
              </a:graphicData>
            </a:graphic>
          </wp:inline>
        </w:drawing>
      </w:r>
    </w:p>
    <w:p w:rsidR="00873E80" w:rsidRDefault="0090160A" w:rsidP="00BB1767">
      <w:pPr>
        <w:rPr>
          <w:lang w:val="en"/>
        </w:rPr>
      </w:pPr>
      <w:r>
        <w:rPr>
          <w:noProof/>
        </w:rPr>
        <w:lastRenderedPageBreak/>
        <w:drawing>
          <wp:inline distT="0" distB="0" distL="0" distR="0" wp14:anchorId="735D50A1" wp14:editId="1D029A88">
            <wp:extent cx="5943600" cy="4693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693920"/>
                    </a:xfrm>
                    <a:prstGeom prst="rect">
                      <a:avLst/>
                    </a:prstGeom>
                  </pic:spPr>
                </pic:pic>
              </a:graphicData>
            </a:graphic>
          </wp:inline>
        </w:drawing>
      </w:r>
    </w:p>
    <w:p w:rsidR="00420D37" w:rsidRDefault="00420D37" w:rsidP="00BB1767">
      <w:pPr>
        <w:rPr>
          <w:b/>
          <w:lang w:val="en"/>
        </w:rPr>
      </w:pPr>
      <w:r w:rsidRPr="00420D37">
        <w:rPr>
          <w:b/>
          <w:lang w:val="en"/>
        </w:rPr>
        <w:t>Azure Solutions</w:t>
      </w:r>
    </w:p>
    <w:p w:rsidR="00420D37" w:rsidRDefault="00420D37" w:rsidP="00BB1767">
      <w:pPr>
        <w:rPr>
          <w:b/>
          <w:lang w:val="en"/>
        </w:rPr>
      </w:pPr>
    </w:p>
    <w:p w:rsidR="00420D37" w:rsidRDefault="00420D37" w:rsidP="00BB1767">
      <w:pPr>
        <w:rPr>
          <w:b/>
          <w:lang w:val="en"/>
        </w:rPr>
      </w:pPr>
      <w:r>
        <w:rPr>
          <w:noProof/>
        </w:rPr>
        <w:lastRenderedPageBreak/>
        <w:drawing>
          <wp:inline distT="0" distB="0" distL="0" distR="0" wp14:anchorId="557C44A5" wp14:editId="02384B0B">
            <wp:extent cx="5943600" cy="3088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8005"/>
                    </a:xfrm>
                    <a:prstGeom prst="rect">
                      <a:avLst/>
                    </a:prstGeom>
                  </pic:spPr>
                </pic:pic>
              </a:graphicData>
            </a:graphic>
          </wp:inline>
        </w:drawing>
      </w:r>
    </w:p>
    <w:p w:rsidR="00420D37" w:rsidRDefault="00420D37" w:rsidP="00BB1767">
      <w:pPr>
        <w:rPr>
          <w:b/>
          <w:lang w:val="en"/>
        </w:rPr>
      </w:pPr>
      <w:r>
        <w:rPr>
          <w:noProof/>
        </w:rPr>
        <w:drawing>
          <wp:inline distT="0" distB="0" distL="0" distR="0" wp14:anchorId="094F21F8" wp14:editId="51EC26B2">
            <wp:extent cx="4657143" cy="4419048"/>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7143" cy="4419048"/>
                    </a:xfrm>
                    <a:prstGeom prst="rect">
                      <a:avLst/>
                    </a:prstGeom>
                  </pic:spPr>
                </pic:pic>
              </a:graphicData>
            </a:graphic>
          </wp:inline>
        </w:drawing>
      </w:r>
    </w:p>
    <w:p w:rsidR="00420D37" w:rsidRDefault="00420D37" w:rsidP="00BB1767">
      <w:pPr>
        <w:rPr>
          <w:b/>
          <w:lang w:val="en"/>
        </w:rPr>
      </w:pPr>
    </w:p>
    <w:p w:rsidR="00420D37" w:rsidRDefault="00420D37" w:rsidP="00BB1767">
      <w:pPr>
        <w:rPr>
          <w:b/>
          <w:lang w:val="en"/>
        </w:rPr>
      </w:pPr>
      <w:r>
        <w:rPr>
          <w:noProof/>
        </w:rPr>
        <w:lastRenderedPageBreak/>
        <w:drawing>
          <wp:inline distT="0" distB="0" distL="0" distR="0" wp14:anchorId="08A4D0BB" wp14:editId="630EE7DD">
            <wp:extent cx="6781800" cy="4276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81800" cy="4276725"/>
                    </a:xfrm>
                    <a:prstGeom prst="rect">
                      <a:avLst/>
                    </a:prstGeom>
                  </pic:spPr>
                </pic:pic>
              </a:graphicData>
            </a:graphic>
          </wp:inline>
        </w:drawing>
      </w:r>
    </w:p>
    <w:p w:rsidR="00612A07" w:rsidRDefault="00B66975" w:rsidP="00BB1767">
      <w:pPr>
        <w:rPr>
          <w:b/>
          <w:lang w:val="en"/>
        </w:rPr>
      </w:pPr>
      <w:r>
        <w:rPr>
          <w:b/>
          <w:lang w:val="en"/>
        </w:rPr>
        <w:t>Machine Learning</w:t>
      </w:r>
    </w:p>
    <w:p w:rsidR="00B66975" w:rsidRDefault="00B66975" w:rsidP="00BB1767">
      <w:pPr>
        <w:rPr>
          <w:b/>
          <w:lang w:val="en"/>
        </w:rPr>
      </w:pPr>
    </w:p>
    <w:p w:rsidR="00B66975" w:rsidRDefault="00B66975" w:rsidP="00BB1767">
      <w:pPr>
        <w:rPr>
          <w:b/>
          <w:lang w:val="en"/>
        </w:rPr>
      </w:pPr>
      <w:r w:rsidRPr="00B66975">
        <w:rPr>
          <w:b/>
          <w:lang w:val="en"/>
        </w:rPr>
        <w:lastRenderedPageBreak/>
        <w:drawing>
          <wp:inline distT="0" distB="0" distL="0" distR="0" wp14:anchorId="4BAAF703" wp14:editId="428FB13B">
            <wp:extent cx="6600825" cy="4733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00825" cy="4733925"/>
                    </a:xfrm>
                    <a:prstGeom prst="rect">
                      <a:avLst/>
                    </a:prstGeom>
                  </pic:spPr>
                </pic:pic>
              </a:graphicData>
            </a:graphic>
          </wp:inline>
        </w:drawing>
      </w:r>
    </w:p>
    <w:p w:rsidR="00612A07" w:rsidRDefault="00B66975" w:rsidP="00BB1767">
      <w:pPr>
        <w:rPr>
          <w:bCs/>
          <w:lang w:val="en"/>
        </w:rPr>
      </w:pPr>
      <w:r w:rsidRPr="00B66975">
        <w:rPr>
          <w:bCs/>
          <w:lang w:val="en"/>
        </w:rPr>
        <w:t xml:space="preserve">Azure Machine </w:t>
      </w:r>
      <w:r>
        <w:rPr>
          <w:bCs/>
          <w:lang w:val="en"/>
        </w:rPr>
        <w:t>Learning Service &gt; PAAS Offering</w:t>
      </w:r>
    </w:p>
    <w:p w:rsidR="00B66975" w:rsidRDefault="00B66975" w:rsidP="00B66975">
      <w:pPr>
        <w:rPr>
          <w:bCs/>
          <w:lang w:val="en"/>
        </w:rPr>
      </w:pPr>
      <w:r w:rsidRPr="00B66975">
        <w:rPr>
          <w:bCs/>
          <w:lang w:val="en"/>
        </w:rPr>
        <w:t xml:space="preserve">Azure Machine </w:t>
      </w:r>
      <w:r>
        <w:rPr>
          <w:bCs/>
          <w:lang w:val="en"/>
        </w:rPr>
        <w:t>Learning S</w:t>
      </w:r>
      <w:r>
        <w:rPr>
          <w:bCs/>
          <w:lang w:val="en"/>
        </w:rPr>
        <w:t>tudio</w:t>
      </w:r>
      <w:r>
        <w:rPr>
          <w:bCs/>
          <w:lang w:val="en"/>
        </w:rPr>
        <w:t xml:space="preserve"> &gt; </w:t>
      </w:r>
      <w:r>
        <w:rPr>
          <w:bCs/>
          <w:lang w:val="en"/>
        </w:rPr>
        <w:t>S</w:t>
      </w:r>
      <w:r>
        <w:rPr>
          <w:bCs/>
          <w:lang w:val="en"/>
        </w:rPr>
        <w:t>AAS Offering</w:t>
      </w:r>
    </w:p>
    <w:p w:rsidR="007C673F" w:rsidRDefault="007C673F" w:rsidP="00B66975">
      <w:pPr>
        <w:rPr>
          <w:bCs/>
          <w:u w:val="single"/>
          <w:lang w:val="en"/>
        </w:rPr>
      </w:pPr>
      <w:r w:rsidRPr="007C673F">
        <w:rPr>
          <w:bCs/>
          <w:u w:val="single"/>
          <w:lang w:val="en"/>
        </w:rPr>
        <w:t>Serverless</w:t>
      </w:r>
    </w:p>
    <w:p w:rsidR="007C673F" w:rsidRDefault="007C673F" w:rsidP="00B66975">
      <w:pPr>
        <w:rPr>
          <w:bCs/>
          <w:u w:val="single"/>
          <w:lang w:val="en"/>
        </w:rPr>
      </w:pPr>
    </w:p>
    <w:p w:rsidR="007C673F" w:rsidRDefault="007C673F" w:rsidP="00B66975">
      <w:pPr>
        <w:rPr>
          <w:bCs/>
          <w:u w:val="single"/>
          <w:lang w:val="en"/>
        </w:rPr>
      </w:pPr>
      <w:r w:rsidRPr="007C673F">
        <w:rPr>
          <w:bCs/>
          <w:u w:val="single"/>
          <w:lang w:val="en"/>
        </w:rPr>
        <w:lastRenderedPageBreak/>
        <w:drawing>
          <wp:inline distT="0" distB="0" distL="0" distR="0" wp14:anchorId="710D04C6" wp14:editId="341F345B">
            <wp:extent cx="5943600" cy="45669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66920"/>
                    </a:xfrm>
                    <a:prstGeom prst="rect">
                      <a:avLst/>
                    </a:prstGeom>
                  </pic:spPr>
                </pic:pic>
              </a:graphicData>
            </a:graphic>
          </wp:inline>
        </w:drawing>
      </w:r>
    </w:p>
    <w:p w:rsidR="00A74BBA" w:rsidRDefault="00A74BBA" w:rsidP="00B66975">
      <w:pPr>
        <w:rPr>
          <w:bCs/>
          <w:u w:val="single"/>
          <w:lang w:val="en"/>
        </w:rPr>
      </w:pPr>
      <w:r w:rsidRPr="00A74BBA">
        <w:rPr>
          <w:bCs/>
          <w:u w:val="single"/>
          <w:lang w:val="en"/>
        </w:rPr>
        <w:lastRenderedPageBreak/>
        <w:drawing>
          <wp:inline distT="0" distB="0" distL="0" distR="0" wp14:anchorId="2DD3BB0B" wp14:editId="7732E13F">
            <wp:extent cx="4858428" cy="4486901"/>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8428" cy="4486901"/>
                    </a:xfrm>
                    <a:prstGeom prst="rect">
                      <a:avLst/>
                    </a:prstGeom>
                  </pic:spPr>
                </pic:pic>
              </a:graphicData>
            </a:graphic>
          </wp:inline>
        </w:drawing>
      </w:r>
    </w:p>
    <w:p w:rsidR="0078331C" w:rsidRDefault="0078331C" w:rsidP="00B66975">
      <w:pPr>
        <w:rPr>
          <w:bCs/>
          <w:lang w:val="en"/>
        </w:rPr>
      </w:pPr>
      <w:r w:rsidRPr="0078331C">
        <w:rPr>
          <w:bCs/>
          <w:lang w:val="en"/>
        </w:rPr>
        <w:t xml:space="preserve">Azure Functions are the predominant Azure serverless </w:t>
      </w:r>
      <w:r>
        <w:rPr>
          <w:bCs/>
          <w:lang w:val="en"/>
        </w:rPr>
        <w:t>computing feature</w:t>
      </w:r>
    </w:p>
    <w:p w:rsidR="0078331C" w:rsidRDefault="0078331C" w:rsidP="00B66975">
      <w:pPr>
        <w:rPr>
          <w:bCs/>
          <w:lang w:val="en"/>
        </w:rPr>
      </w:pPr>
      <w:r>
        <w:rPr>
          <w:bCs/>
          <w:lang w:val="en"/>
        </w:rPr>
        <w:t>Azure event grids &gt; messaging (receiving app processes instaneously from the messaging hub)</w:t>
      </w:r>
    </w:p>
    <w:p w:rsidR="003F16EC" w:rsidRDefault="003F16EC" w:rsidP="00B66975">
      <w:pPr>
        <w:rPr>
          <w:bCs/>
          <w:lang w:val="en"/>
        </w:rPr>
      </w:pPr>
      <w:r w:rsidRPr="003F16EC">
        <w:rPr>
          <w:bCs/>
          <w:lang w:val="en"/>
        </w:rPr>
        <w:lastRenderedPageBreak/>
        <w:drawing>
          <wp:inline distT="0" distB="0" distL="0" distR="0" wp14:anchorId="13222C8F" wp14:editId="1B1E7741">
            <wp:extent cx="4839375" cy="46488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9375" cy="4648849"/>
                    </a:xfrm>
                    <a:prstGeom prst="rect">
                      <a:avLst/>
                    </a:prstGeom>
                  </pic:spPr>
                </pic:pic>
              </a:graphicData>
            </a:graphic>
          </wp:inline>
        </w:drawing>
      </w:r>
    </w:p>
    <w:p w:rsidR="003F16EC" w:rsidRPr="0078331C" w:rsidRDefault="003F16EC" w:rsidP="00B66975">
      <w:pPr>
        <w:rPr>
          <w:bCs/>
          <w:lang w:val="en"/>
        </w:rPr>
      </w:pPr>
      <w:r w:rsidRPr="003F16EC">
        <w:rPr>
          <w:bCs/>
          <w:lang w:val="en"/>
        </w:rPr>
        <w:lastRenderedPageBreak/>
        <w:drawing>
          <wp:inline distT="0" distB="0" distL="0" distR="0" wp14:anchorId="2A20E1B6" wp14:editId="67E06F71">
            <wp:extent cx="5943600" cy="3538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38855"/>
                    </a:xfrm>
                    <a:prstGeom prst="rect">
                      <a:avLst/>
                    </a:prstGeom>
                  </pic:spPr>
                </pic:pic>
              </a:graphicData>
            </a:graphic>
          </wp:inline>
        </w:drawing>
      </w:r>
    </w:p>
    <w:p w:rsidR="007C673F" w:rsidRDefault="007C673F" w:rsidP="00B66975">
      <w:pPr>
        <w:rPr>
          <w:bCs/>
          <w:lang w:val="en"/>
        </w:rPr>
      </w:pPr>
    </w:p>
    <w:p w:rsidR="007C673F" w:rsidRDefault="008F724A" w:rsidP="008F724A">
      <w:pPr>
        <w:pStyle w:val="Heading2"/>
        <w:rPr>
          <w:lang w:val="en"/>
        </w:rPr>
      </w:pPr>
      <w:bookmarkStart w:id="2" w:name="_Toc22421063"/>
      <w:r>
        <w:rPr>
          <w:lang w:val="en"/>
        </w:rPr>
        <w:t>Azure Management Tools</w:t>
      </w:r>
      <w:bookmarkEnd w:id="2"/>
    </w:p>
    <w:p w:rsidR="00FF2AEB" w:rsidRDefault="00FF2AEB" w:rsidP="00B66975">
      <w:pPr>
        <w:rPr>
          <w:bCs/>
          <w:lang w:val="en"/>
        </w:rPr>
      </w:pPr>
    </w:p>
    <w:p w:rsidR="00B66975" w:rsidRDefault="00B66975" w:rsidP="00BB1767">
      <w:pPr>
        <w:rPr>
          <w:bCs/>
          <w:lang w:val="en"/>
        </w:rPr>
      </w:pPr>
    </w:p>
    <w:p w:rsidR="00B66975" w:rsidRPr="00B66975" w:rsidRDefault="00B66975" w:rsidP="00BB1767">
      <w:pPr>
        <w:rPr>
          <w:bCs/>
          <w:lang w:val="en"/>
        </w:rPr>
      </w:pPr>
      <w:bookmarkStart w:id="3" w:name="_GoBack"/>
      <w:bookmarkEnd w:id="3"/>
    </w:p>
    <w:sectPr w:rsidR="00B66975" w:rsidRPr="00B669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405D" w:rsidRDefault="00E0405D" w:rsidP="00DA303B">
      <w:pPr>
        <w:spacing w:after="0" w:line="240" w:lineRule="auto"/>
      </w:pPr>
      <w:r>
        <w:separator/>
      </w:r>
    </w:p>
  </w:endnote>
  <w:endnote w:type="continuationSeparator" w:id="0">
    <w:p w:rsidR="00E0405D" w:rsidRDefault="00E0405D" w:rsidP="00DA3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405D" w:rsidRDefault="00E0405D" w:rsidP="00DA303B">
      <w:pPr>
        <w:spacing w:after="0" w:line="240" w:lineRule="auto"/>
      </w:pPr>
      <w:r>
        <w:separator/>
      </w:r>
    </w:p>
  </w:footnote>
  <w:footnote w:type="continuationSeparator" w:id="0">
    <w:p w:rsidR="00E0405D" w:rsidRDefault="00E0405D" w:rsidP="00DA303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A8C"/>
    <w:rsid w:val="000A4E24"/>
    <w:rsid w:val="000D4BFC"/>
    <w:rsid w:val="000F7716"/>
    <w:rsid w:val="00115138"/>
    <w:rsid w:val="00153A1E"/>
    <w:rsid w:val="00237BEB"/>
    <w:rsid w:val="002447F7"/>
    <w:rsid w:val="002824FA"/>
    <w:rsid w:val="003B6316"/>
    <w:rsid w:val="003D2B14"/>
    <w:rsid w:val="003F1264"/>
    <w:rsid w:val="003F16EC"/>
    <w:rsid w:val="003F6A4F"/>
    <w:rsid w:val="004144FE"/>
    <w:rsid w:val="00420D37"/>
    <w:rsid w:val="00446EA4"/>
    <w:rsid w:val="00454AA7"/>
    <w:rsid w:val="004952CA"/>
    <w:rsid w:val="004D4FDF"/>
    <w:rsid w:val="00521698"/>
    <w:rsid w:val="00574A60"/>
    <w:rsid w:val="00597B76"/>
    <w:rsid w:val="005B0183"/>
    <w:rsid w:val="005D2D76"/>
    <w:rsid w:val="00612A07"/>
    <w:rsid w:val="00661C89"/>
    <w:rsid w:val="0068338F"/>
    <w:rsid w:val="00696106"/>
    <w:rsid w:val="006C78B9"/>
    <w:rsid w:val="006D4F0D"/>
    <w:rsid w:val="006E00E0"/>
    <w:rsid w:val="007666E9"/>
    <w:rsid w:val="0078331C"/>
    <w:rsid w:val="00793D75"/>
    <w:rsid w:val="007C673F"/>
    <w:rsid w:val="00873E80"/>
    <w:rsid w:val="008F724A"/>
    <w:rsid w:val="0090160A"/>
    <w:rsid w:val="00901E2D"/>
    <w:rsid w:val="00941601"/>
    <w:rsid w:val="00985017"/>
    <w:rsid w:val="00A63711"/>
    <w:rsid w:val="00A74BBA"/>
    <w:rsid w:val="00AE6D8D"/>
    <w:rsid w:val="00B14E62"/>
    <w:rsid w:val="00B66975"/>
    <w:rsid w:val="00BB1767"/>
    <w:rsid w:val="00BB6063"/>
    <w:rsid w:val="00C145F9"/>
    <w:rsid w:val="00C4222C"/>
    <w:rsid w:val="00C52D54"/>
    <w:rsid w:val="00C70B79"/>
    <w:rsid w:val="00D606DE"/>
    <w:rsid w:val="00DA303B"/>
    <w:rsid w:val="00E0405D"/>
    <w:rsid w:val="00E33A8C"/>
    <w:rsid w:val="00E45963"/>
    <w:rsid w:val="00EB779A"/>
    <w:rsid w:val="00EE21B8"/>
    <w:rsid w:val="00F7408B"/>
    <w:rsid w:val="00FA6189"/>
    <w:rsid w:val="00FF2A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BD501"/>
  <w15:chartTrackingRefBased/>
  <w15:docId w15:val="{5F4B0804-0086-44D5-980D-73030C362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21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72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D2D76"/>
    <w:rPr>
      <w:strike w:val="0"/>
      <w:dstrike w:val="0"/>
      <w:color w:val="337AB7"/>
      <w:u w:val="none"/>
      <w:effect w:val="none"/>
      <w:shd w:val="clear" w:color="auto" w:fill="auto"/>
    </w:rPr>
  </w:style>
  <w:style w:type="paragraph" w:styleId="NormalWeb">
    <w:name w:val="Normal (Web)"/>
    <w:basedOn w:val="Normal"/>
    <w:uiPriority w:val="99"/>
    <w:semiHidden/>
    <w:unhideWhenUsed/>
    <w:rsid w:val="00EE21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E21B8"/>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A30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03B"/>
  </w:style>
  <w:style w:type="paragraph" w:styleId="Footer">
    <w:name w:val="footer"/>
    <w:basedOn w:val="Normal"/>
    <w:link w:val="FooterChar"/>
    <w:uiPriority w:val="99"/>
    <w:unhideWhenUsed/>
    <w:rsid w:val="00DA30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03B"/>
  </w:style>
  <w:style w:type="paragraph" w:styleId="TOCHeading">
    <w:name w:val="TOC Heading"/>
    <w:basedOn w:val="Heading1"/>
    <w:next w:val="Normal"/>
    <w:uiPriority w:val="39"/>
    <w:unhideWhenUsed/>
    <w:qFormat/>
    <w:rsid w:val="00793D75"/>
    <w:pPr>
      <w:outlineLvl w:val="9"/>
    </w:pPr>
  </w:style>
  <w:style w:type="paragraph" w:styleId="TOC1">
    <w:name w:val="toc 1"/>
    <w:basedOn w:val="Normal"/>
    <w:next w:val="Normal"/>
    <w:autoRedefine/>
    <w:uiPriority w:val="39"/>
    <w:unhideWhenUsed/>
    <w:rsid w:val="00793D75"/>
    <w:pPr>
      <w:spacing w:after="100"/>
    </w:pPr>
  </w:style>
  <w:style w:type="character" w:customStyle="1" w:styleId="Heading2Char">
    <w:name w:val="Heading 2 Char"/>
    <w:basedOn w:val="DefaultParagraphFont"/>
    <w:link w:val="Heading2"/>
    <w:uiPriority w:val="9"/>
    <w:rsid w:val="008F724A"/>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6E00E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05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www.microsoft.com/en-us/learning/exam-az-900.aspx"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A86FC-5EC7-4CBD-8045-40316A13E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17681</TotalTime>
  <Pages>30</Pages>
  <Words>490</Words>
  <Characters>2798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Humana, Inc.</Company>
  <LinksUpToDate>false</LinksUpToDate>
  <CharactersWithSpaces>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Abhaya Sahoo</dc:creator>
  <cp:keywords/>
  <dc:description/>
  <cp:lastModifiedBy>Abhaya Sahoo</cp:lastModifiedBy>
  <cp:revision>8</cp:revision>
  <dcterms:created xsi:type="dcterms:W3CDTF">2019-08-29T17:17:00Z</dcterms:created>
  <dcterms:modified xsi:type="dcterms:W3CDTF">2019-10-20T03:45:00Z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ae02b46d-fa11-49b0-b86d-458447e6118f</vt:lpwstr>
  </property>
</Properties>
</file>